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63" w:rsidRPr="00345863" w:rsidRDefault="00345863" w:rsidP="00F22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Ульяновцы могут стать участниками программы «Семейная ипотека»</w:t>
      </w:r>
    </w:p>
    <w:bookmarkEnd w:id="0"/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27" w:rsidRDefault="00663E9B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управления по делам семьи администрации города, п</w:t>
      </w:r>
      <w:r w:rsidR="007E1F18" w:rsidRPr="00345863">
        <w:rPr>
          <w:rFonts w:ascii="Times New Roman" w:hAnsi="Times New Roman"/>
          <w:sz w:val="28"/>
          <w:szCs w:val="28"/>
        </w:rPr>
        <w:t xml:space="preserve">о действующей программе семьи, в которых после 1 января 2018 года родился </w:t>
      </w:r>
      <w:r w:rsidR="007E1F18">
        <w:rPr>
          <w:rFonts w:ascii="Times New Roman" w:hAnsi="Times New Roman"/>
          <w:sz w:val="28"/>
          <w:szCs w:val="28"/>
        </w:rPr>
        <w:t>второй</w:t>
      </w:r>
      <w:r w:rsidR="007E1F18" w:rsidRPr="00345863">
        <w:rPr>
          <w:rFonts w:ascii="Times New Roman" w:hAnsi="Times New Roman"/>
          <w:sz w:val="28"/>
          <w:szCs w:val="28"/>
        </w:rPr>
        <w:t xml:space="preserve"> ребенок, им</w:t>
      </w:r>
      <w:r w:rsidR="007E1F18" w:rsidRPr="00345863">
        <w:rPr>
          <w:rFonts w:ascii="Times New Roman" w:hAnsi="Times New Roman"/>
          <w:sz w:val="28"/>
          <w:szCs w:val="28"/>
        </w:rPr>
        <w:t>е</w:t>
      </w:r>
      <w:r w:rsidR="007E1F18" w:rsidRPr="00345863">
        <w:rPr>
          <w:rFonts w:ascii="Times New Roman" w:hAnsi="Times New Roman"/>
          <w:sz w:val="28"/>
          <w:szCs w:val="28"/>
        </w:rPr>
        <w:t xml:space="preserve">ют право на субсидирование процентной ставки по ипотечному кредиту. </w:t>
      </w:r>
    </w:p>
    <w:p w:rsidR="00A64F27" w:rsidRDefault="00A64F27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F18" w:rsidRPr="00AC1BBF" w:rsidRDefault="007E1F1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Государство обязуется погасить проценты сверх 6% </w:t>
      </w:r>
      <w:proofErr w:type="gramStart"/>
      <w:r w:rsidRPr="00345863">
        <w:rPr>
          <w:rFonts w:ascii="Times New Roman" w:hAnsi="Times New Roman"/>
          <w:sz w:val="28"/>
          <w:szCs w:val="28"/>
        </w:rPr>
        <w:t>годовых</w:t>
      </w:r>
      <w:proofErr w:type="gramEnd"/>
      <w:r w:rsidRPr="00345863">
        <w:rPr>
          <w:rFonts w:ascii="Times New Roman" w:hAnsi="Times New Roman"/>
          <w:sz w:val="28"/>
          <w:szCs w:val="28"/>
        </w:rPr>
        <w:t>. Срок субсидирова</w:t>
      </w:r>
      <w:r w:rsidR="00A64F27">
        <w:rPr>
          <w:rFonts w:ascii="Times New Roman" w:hAnsi="Times New Roman"/>
          <w:sz w:val="28"/>
          <w:szCs w:val="28"/>
        </w:rPr>
        <w:t>ния составляет три</w:t>
      </w:r>
      <w:r w:rsidRPr="00345863">
        <w:rPr>
          <w:rFonts w:ascii="Times New Roman" w:hAnsi="Times New Roman"/>
          <w:sz w:val="28"/>
          <w:szCs w:val="28"/>
        </w:rPr>
        <w:t xml:space="preserve"> года. Программа длится с 1 января 2018 года по 31 декабря 2022 года, поэтому семьи, в которых дети родились до или после этого срока не могут рассч</w:t>
      </w:r>
      <w:r w:rsidRPr="00345863">
        <w:rPr>
          <w:rFonts w:ascii="Times New Roman" w:hAnsi="Times New Roman"/>
          <w:sz w:val="28"/>
          <w:szCs w:val="28"/>
        </w:rPr>
        <w:t>и</w:t>
      </w:r>
      <w:r w:rsidR="00A64F27">
        <w:rPr>
          <w:rFonts w:ascii="Times New Roman" w:hAnsi="Times New Roman"/>
          <w:sz w:val="28"/>
          <w:szCs w:val="28"/>
        </w:rPr>
        <w:t xml:space="preserve">тывать </w:t>
      </w:r>
      <w:r w:rsidR="00906F0A" w:rsidRPr="00AC1BBF">
        <w:rPr>
          <w:rFonts w:ascii="Times New Roman" w:hAnsi="Times New Roman"/>
          <w:sz w:val="28"/>
          <w:szCs w:val="28"/>
        </w:rPr>
        <w:t xml:space="preserve">на эту форму </w:t>
      </w:r>
      <w:r w:rsidR="00A64F27" w:rsidRPr="00AC1BBF">
        <w:rPr>
          <w:rFonts w:ascii="Times New Roman" w:hAnsi="Times New Roman"/>
          <w:sz w:val="28"/>
          <w:szCs w:val="28"/>
        </w:rPr>
        <w:t>государственн</w:t>
      </w:r>
      <w:r w:rsidR="00906F0A" w:rsidRPr="00AC1BBF">
        <w:rPr>
          <w:rFonts w:ascii="Times New Roman" w:hAnsi="Times New Roman"/>
          <w:sz w:val="28"/>
          <w:szCs w:val="28"/>
        </w:rPr>
        <w:t>ой</w:t>
      </w:r>
      <w:r w:rsidR="00A64F27" w:rsidRPr="00AC1BBF">
        <w:rPr>
          <w:rFonts w:ascii="Times New Roman" w:hAnsi="Times New Roman"/>
          <w:sz w:val="28"/>
          <w:szCs w:val="28"/>
        </w:rPr>
        <w:t xml:space="preserve"> поддержк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AC1BBF">
        <w:rPr>
          <w:rFonts w:ascii="Times New Roman" w:hAnsi="Times New Roman"/>
          <w:sz w:val="28"/>
          <w:szCs w:val="28"/>
        </w:rPr>
        <w:t>.</w:t>
      </w:r>
    </w:p>
    <w:p w:rsidR="007E1F18" w:rsidRDefault="007E1F18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Default="00A64F27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26B7A"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>программы</w:t>
      </w:r>
      <w:r w:rsidR="00345863" w:rsidRPr="00345863">
        <w:rPr>
          <w:rFonts w:ascii="Times New Roman" w:hAnsi="Times New Roman"/>
          <w:sz w:val="28"/>
          <w:szCs w:val="28"/>
        </w:rPr>
        <w:t>, возраст заемщика должен быть от 21 года до 65 лет, поскольку банки выдают кредиты именно лицам, которые находятся в этом во</w:t>
      </w:r>
      <w:r w:rsidR="00345863" w:rsidRPr="00345863">
        <w:rPr>
          <w:rFonts w:ascii="Times New Roman" w:hAnsi="Times New Roman"/>
          <w:sz w:val="28"/>
          <w:szCs w:val="28"/>
        </w:rPr>
        <w:t>з</w:t>
      </w:r>
      <w:r w:rsidR="00345863" w:rsidRPr="00345863">
        <w:rPr>
          <w:rFonts w:ascii="Times New Roman" w:hAnsi="Times New Roman"/>
          <w:sz w:val="28"/>
          <w:szCs w:val="28"/>
        </w:rPr>
        <w:t>растном промежутке.</w:t>
      </w:r>
    </w:p>
    <w:p w:rsidR="00663E9B" w:rsidRPr="00345863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733" w:rsidRPr="00326AF8" w:rsidRDefault="003C459A" w:rsidP="00AC1BBF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По уточнённой информации </w:t>
      </w:r>
      <w:r w:rsidRPr="00326AF8">
        <w:rPr>
          <w:rFonts w:eastAsia="Calibri"/>
          <w:bCs/>
          <w:sz w:val="28"/>
          <w:szCs w:val="28"/>
          <w:lang w:eastAsia="en-US"/>
        </w:rPr>
        <w:t>Министерства семейной, демографической политики и социального благополучия Ульяновской области, с</w:t>
      </w:r>
      <w:r w:rsidR="00E76733" w:rsidRPr="00326AF8">
        <w:rPr>
          <w:rFonts w:eastAsia="Calibri"/>
          <w:sz w:val="28"/>
          <w:szCs w:val="28"/>
          <w:lang w:eastAsia="en-US"/>
        </w:rPr>
        <w:t xml:space="preserve">тавка 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в размере 6 % </w:t>
      </w:r>
      <w:r w:rsidR="00E76733" w:rsidRPr="00326AF8">
        <w:rPr>
          <w:rFonts w:eastAsia="Calibri"/>
          <w:sz w:val="28"/>
          <w:szCs w:val="28"/>
          <w:lang w:eastAsia="en-US"/>
        </w:rPr>
        <w:t>действует в течение нескольких лет после заключения договора ипотеки. Срок зависит от того, какой по счету ребенок родилс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я в семье: </w:t>
      </w:r>
    </w:p>
    <w:p w:rsidR="00663E9B" w:rsidRPr="00326AF8" w:rsidRDefault="00663E9B" w:rsidP="006520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>Родился второй ребенок — ставка действует 3 года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>Родился третий или последующий ребенок — ставка действует 5 лет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A64F27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>Родилось двое детей (второй и третий, третий и четвертый или сразу двое) — в общей сложности период льготной ставки составит 8 лет</w:t>
      </w:r>
      <w:r w:rsidR="00663E9B" w:rsidRPr="00326AF8">
        <w:rPr>
          <w:rFonts w:eastAsia="Calibri"/>
          <w:sz w:val="28"/>
          <w:szCs w:val="28"/>
          <w:lang w:eastAsia="en-US"/>
        </w:rPr>
        <w:t>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У программы есть ряд условий, по которым ею можно воспользоваться: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квартира должна быть </w:t>
      </w:r>
      <w:r w:rsidR="00526B7A">
        <w:rPr>
          <w:rFonts w:ascii="Times New Roman" w:hAnsi="Times New Roman"/>
          <w:sz w:val="28"/>
          <w:szCs w:val="28"/>
        </w:rPr>
        <w:t>приобретена</w:t>
      </w:r>
      <w:r w:rsidRPr="00345863">
        <w:rPr>
          <w:rFonts w:ascii="Times New Roman" w:hAnsi="Times New Roman"/>
          <w:sz w:val="28"/>
          <w:szCs w:val="28"/>
        </w:rPr>
        <w:t xml:space="preserve"> на первичном рынке, на «</w:t>
      </w:r>
      <w:proofErr w:type="spellStart"/>
      <w:r w:rsidRPr="00345863">
        <w:rPr>
          <w:rFonts w:ascii="Times New Roman" w:hAnsi="Times New Roman"/>
          <w:sz w:val="28"/>
          <w:szCs w:val="28"/>
        </w:rPr>
        <w:t>вторичку</w:t>
      </w:r>
      <w:proofErr w:type="spellEnd"/>
      <w:r w:rsidRPr="00345863">
        <w:rPr>
          <w:rFonts w:ascii="Times New Roman" w:hAnsi="Times New Roman"/>
          <w:sz w:val="28"/>
          <w:szCs w:val="28"/>
        </w:rPr>
        <w:t>» су</w:t>
      </w:r>
      <w:r w:rsidRPr="00345863">
        <w:rPr>
          <w:rFonts w:ascii="Times New Roman" w:hAnsi="Times New Roman"/>
          <w:sz w:val="28"/>
          <w:szCs w:val="28"/>
        </w:rPr>
        <w:t>б</w:t>
      </w:r>
      <w:r w:rsidRPr="00345863">
        <w:rPr>
          <w:rFonts w:ascii="Times New Roman" w:hAnsi="Times New Roman"/>
          <w:sz w:val="28"/>
          <w:szCs w:val="28"/>
        </w:rPr>
        <w:t>сидирование не распространяется;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необходим первоначальный взнос в </w:t>
      </w:r>
      <w:r w:rsidR="00526B7A">
        <w:rPr>
          <w:rFonts w:ascii="Times New Roman" w:hAnsi="Times New Roman"/>
          <w:sz w:val="28"/>
          <w:szCs w:val="28"/>
        </w:rPr>
        <w:t>размере 20% от стоимости жилья (</w:t>
      </w:r>
      <w:r w:rsidRPr="00345863">
        <w:rPr>
          <w:rFonts w:ascii="Times New Roman" w:hAnsi="Times New Roman"/>
          <w:sz w:val="28"/>
          <w:szCs w:val="28"/>
        </w:rPr>
        <w:t>например, можно воспользоваться материнским капиталом</w:t>
      </w:r>
      <w:r w:rsidR="00526B7A">
        <w:rPr>
          <w:rFonts w:ascii="Times New Roman" w:hAnsi="Times New Roman"/>
          <w:sz w:val="28"/>
          <w:szCs w:val="28"/>
        </w:rPr>
        <w:t>)</w:t>
      </w:r>
      <w:r w:rsidRPr="00345863">
        <w:rPr>
          <w:rFonts w:ascii="Times New Roman" w:hAnsi="Times New Roman"/>
          <w:sz w:val="28"/>
          <w:szCs w:val="28"/>
        </w:rPr>
        <w:t>;</w:t>
      </w:r>
    </w:p>
    <w:p w:rsidR="00FA24A8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жилье должно стоить не больше установленных лимитов. </w:t>
      </w:r>
      <w:r w:rsidR="00E76733">
        <w:rPr>
          <w:rFonts w:ascii="Times New Roman" w:hAnsi="Times New Roman"/>
          <w:sz w:val="28"/>
          <w:szCs w:val="28"/>
        </w:rPr>
        <w:t>Для Ульяновской области  — 6</w:t>
      </w:r>
      <w:r w:rsidRPr="00345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863">
        <w:rPr>
          <w:rFonts w:ascii="Times New Roman" w:hAnsi="Times New Roman"/>
          <w:sz w:val="28"/>
          <w:szCs w:val="28"/>
        </w:rPr>
        <w:t>млн</w:t>
      </w:r>
      <w:proofErr w:type="gramEnd"/>
      <w:r w:rsidRPr="00345863">
        <w:rPr>
          <w:rFonts w:ascii="Times New Roman" w:hAnsi="Times New Roman"/>
          <w:sz w:val="28"/>
          <w:szCs w:val="28"/>
        </w:rPr>
        <w:t xml:space="preserve"> рублей</w:t>
      </w:r>
      <w:r w:rsidR="00FA24A8">
        <w:rPr>
          <w:rFonts w:ascii="Times New Roman" w:hAnsi="Times New Roman"/>
          <w:sz w:val="28"/>
          <w:szCs w:val="28"/>
        </w:rPr>
        <w:t>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после того как будет оформлено право собственности на квартиру необход</w:t>
      </w:r>
      <w:r w:rsidRPr="00345863">
        <w:rPr>
          <w:rFonts w:ascii="Times New Roman" w:hAnsi="Times New Roman"/>
          <w:sz w:val="28"/>
          <w:szCs w:val="28"/>
        </w:rPr>
        <w:t>и</w:t>
      </w:r>
      <w:r w:rsidRPr="00345863">
        <w:rPr>
          <w:rFonts w:ascii="Times New Roman" w:hAnsi="Times New Roman"/>
          <w:sz w:val="28"/>
          <w:szCs w:val="28"/>
        </w:rPr>
        <w:t>мо заключить договор личного страхования и страхования квартиры;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участвовать в программе могут только граждане РФ;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наемные работники должны иметь стаж на последнем месте работы не ме</w:t>
      </w:r>
      <w:r w:rsidR="00E76733">
        <w:rPr>
          <w:rFonts w:ascii="Times New Roman" w:hAnsi="Times New Roman"/>
          <w:sz w:val="28"/>
          <w:szCs w:val="28"/>
        </w:rPr>
        <w:t xml:space="preserve">нее </w:t>
      </w:r>
      <w:r w:rsidR="00E76733" w:rsidRPr="00AC1BBF">
        <w:rPr>
          <w:rFonts w:ascii="Times New Roman" w:hAnsi="Times New Roman"/>
          <w:sz w:val="28"/>
          <w:szCs w:val="28"/>
        </w:rPr>
        <w:t>шест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345863">
        <w:rPr>
          <w:rFonts w:ascii="Times New Roman" w:hAnsi="Times New Roman"/>
          <w:sz w:val="28"/>
          <w:szCs w:val="28"/>
        </w:rPr>
        <w:t xml:space="preserve"> месяцев, индивидуальные предприниматели должны осуществлять безуб</w:t>
      </w:r>
      <w:r w:rsidRPr="00345863">
        <w:rPr>
          <w:rFonts w:ascii="Times New Roman" w:hAnsi="Times New Roman"/>
          <w:sz w:val="28"/>
          <w:szCs w:val="28"/>
        </w:rPr>
        <w:t>ы</w:t>
      </w:r>
      <w:r w:rsidRPr="00345863">
        <w:rPr>
          <w:rFonts w:ascii="Times New Roman" w:hAnsi="Times New Roman"/>
          <w:sz w:val="28"/>
          <w:szCs w:val="28"/>
        </w:rPr>
        <w:t>точ</w:t>
      </w:r>
      <w:r w:rsidR="00E76733">
        <w:rPr>
          <w:rFonts w:ascii="Times New Roman" w:hAnsi="Times New Roman"/>
          <w:sz w:val="28"/>
          <w:szCs w:val="28"/>
        </w:rPr>
        <w:t>ную деятельность как минимум два</w:t>
      </w:r>
      <w:r w:rsidRPr="00345863">
        <w:rPr>
          <w:rFonts w:ascii="Times New Roman" w:hAnsi="Times New Roman"/>
          <w:sz w:val="28"/>
          <w:szCs w:val="28"/>
        </w:rPr>
        <w:t xml:space="preserve"> года;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необходимо погашать равными частями.</w:t>
      </w:r>
    </w:p>
    <w:p w:rsidR="00FA24A8" w:rsidRDefault="00FA24A8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Pr="00345863" w:rsidRDefault="00FA24A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 квартиру </w:t>
      </w:r>
      <w:r w:rsidR="00345863" w:rsidRPr="00345863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также на</w:t>
      </w:r>
      <w:r w:rsidR="00345863" w:rsidRPr="00345863">
        <w:rPr>
          <w:rFonts w:ascii="Times New Roman" w:hAnsi="Times New Roman"/>
          <w:sz w:val="28"/>
          <w:szCs w:val="28"/>
        </w:rPr>
        <w:t xml:space="preserve"> этапе долевого строительст</w:t>
      </w:r>
      <w:r>
        <w:rPr>
          <w:rFonts w:ascii="Times New Roman" w:hAnsi="Times New Roman"/>
          <w:sz w:val="28"/>
          <w:szCs w:val="28"/>
        </w:rPr>
        <w:t xml:space="preserve">ва. Отметим, что в рамках данной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45863" w:rsidRPr="00345863">
        <w:rPr>
          <w:rFonts w:ascii="Times New Roman" w:hAnsi="Times New Roman"/>
          <w:sz w:val="28"/>
          <w:szCs w:val="28"/>
        </w:rPr>
        <w:t xml:space="preserve">возможно рефинансировать уже взятый кредит, если только он оформлен, опять же, на новостройку. </w:t>
      </w:r>
      <w:r>
        <w:rPr>
          <w:rFonts w:ascii="Times New Roman" w:hAnsi="Times New Roman"/>
          <w:sz w:val="28"/>
          <w:szCs w:val="28"/>
        </w:rPr>
        <w:t xml:space="preserve">При этом отметим, что </w:t>
      </w:r>
      <w:r w:rsidR="00345863" w:rsidRPr="00345863">
        <w:rPr>
          <w:rFonts w:ascii="Times New Roman" w:hAnsi="Times New Roman"/>
          <w:sz w:val="28"/>
          <w:szCs w:val="28"/>
        </w:rPr>
        <w:t xml:space="preserve">кредит может быть взят до 1 января 2018 года, но рефинансироваться он будет </w:t>
      </w:r>
      <w:r w:rsidR="003C459A">
        <w:rPr>
          <w:rFonts w:ascii="Times New Roman" w:hAnsi="Times New Roman"/>
          <w:sz w:val="28"/>
          <w:szCs w:val="28"/>
        </w:rPr>
        <w:t xml:space="preserve">в случае, </w:t>
      </w:r>
      <w:r>
        <w:rPr>
          <w:rFonts w:ascii="Times New Roman" w:hAnsi="Times New Roman"/>
          <w:sz w:val="28"/>
          <w:szCs w:val="28"/>
        </w:rPr>
        <w:t>если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третий</w:t>
      </w:r>
      <w:r w:rsidR="00345863" w:rsidRPr="00345863">
        <w:rPr>
          <w:rFonts w:ascii="Times New Roman" w:hAnsi="Times New Roman"/>
          <w:sz w:val="28"/>
          <w:szCs w:val="28"/>
        </w:rPr>
        <w:t xml:space="preserve"> ребенок рождены после 1 января 2018 года. Процентная ставка будет </w:t>
      </w:r>
      <w:r w:rsidR="00345863" w:rsidRPr="00345863">
        <w:rPr>
          <w:rFonts w:ascii="Times New Roman" w:hAnsi="Times New Roman"/>
          <w:sz w:val="28"/>
          <w:szCs w:val="28"/>
        </w:rPr>
        <w:lastRenderedPageBreak/>
        <w:t>пересчитана,</w:t>
      </w:r>
      <w:r>
        <w:rPr>
          <w:rFonts w:ascii="Times New Roman" w:hAnsi="Times New Roman"/>
          <w:sz w:val="28"/>
          <w:szCs w:val="28"/>
        </w:rPr>
        <w:t xml:space="preserve"> и семья также может в течение трёх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более лет выплачивать только 6% кредита.</w:t>
      </w:r>
    </w:p>
    <w:p w:rsidR="00FA24A8" w:rsidRDefault="00FA24A8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Для рефинансирования тоже существует ряд своих условий: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должен был</w:t>
      </w:r>
      <w:r w:rsidR="00663E9B">
        <w:rPr>
          <w:rFonts w:ascii="Times New Roman" w:hAnsi="Times New Roman"/>
          <w:sz w:val="28"/>
          <w:szCs w:val="28"/>
        </w:rPr>
        <w:t xml:space="preserve"> выплачиваться уже как минимум шесть</w:t>
      </w:r>
      <w:r w:rsidRPr="00345863">
        <w:rPr>
          <w:rFonts w:ascii="Times New Roman" w:hAnsi="Times New Roman"/>
          <w:sz w:val="28"/>
          <w:szCs w:val="28"/>
        </w:rPr>
        <w:t xml:space="preserve"> месяцев;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нет просроченных платежей;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семья не использовала другие возможности для рефинансирования.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Для получения льготного субсидирования нужно обратиться в банк, в котором оформлена ипотека, либо если таковой еще нет, оформить в одном из </w:t>
      </w:r>
      <w:r w:rsidRPr="00AC1BBF">
        <w:rPr>
          <w:rFonts w:ascii="Times New Roman" w:hAnsi="Times New Roman"/>
          <w:sz w:val="28"/>
          <w:szCs w:val="28"/>
        </w:rPr>
        <w:t>банков</w:t>
      </w:r>
      <w:r w:rsidR="00906F0A" w:rsidRPr="00AC1BBF">
        <w:rPr>
          <w:rFonts w:ascii="Times New Roman" w:hAnsi="Times New Roman"/>
          <w:sz w:val="28"/>
          <w:szCs w:val="28"/>
        </w:rPr>
        <w:t>, учас</w:t>
      </w:r>
      <w:r w:rsidR="00906F0A" w:rsidRPr="00AC1BBF">
        <w:rPr>
          <w:rFonts w:ascii="Times New Roman" w:hAnsi="Times New Roman"/>
          <w:sz w:val="28"/>
          <w:szCs w:val="28"/>
        </w:rPr>
        <w:t>т</w:t>
      </w:r>
      <w:r w:rsidR="00906F0A" w:rsidRPr="00AC1BBF">
        <w:rPr>
          <w:rFonts w:ascii="Times New Roman" w:hAnsi="Times New Roman"/>
          <w:sz w:val="28"/>
          <w:szCs w:val="28"/>
        </w:rPr>
        <w:t>вующих в программе,</w:t>
      </w:r>
      <w:r w:rsidRPr="00345863">
        <w:rPr>
          <w:rFonts w:ascii="Times New Roman" w:hAnsi="Times New Roman"/>
          <w:sz w:val="28"/>
          <w:szCs w:val="28"/>
        </w:rPr>
        <w:t xml:space="preserve"> ипотеку по стандартной схеме и приложить соответствующие документы для льготного кредитования.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уже выплачивается, то достаточно принести свидетельство о рождении детей, как первого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="00906F0A" w:rsidRPr="00AC1BBF">
        <w:rPr>
          <w:rFonts w:ascii="Times New Roman" w:hAnsi="Times New Roman"/>
          <w:sz w:val="28"/>
          <w:szCs w:val="28"/>
        </w:rPr>
        <w:t>ребенка</w:t>
      </w:r>
      <w:r w:rsidRPr="00345863">
        <w:rPr>
          <w:rFonts w:ascii="Times New Roman" w:hAnsi="Times New Roman"/>
          <w:sz w:val="28"/>
          <w:szCs w:val="28"/>
        </w:rPr>
        <w:t xml:space="preserve">, так и последующих </w:t>
      </w:r>
      <w:r w:rsidR="00906F0A" w:rsidRPr="00AC1BBF">
        <w:rPr>
          <w:rFonts w:ascii="Times New Roman" w:hAnsi="Times New Roman"/>
          <w:sz w:val="28"/>
          <w:szCs w:val="28"/>
        </w:rPr>
        <w:t>детей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Pr="00345863">
        <w:rPr>
          <w:rFonts w:ascii="Times New Roman" w:hAnsi="Times New Roman"/>
          <w:sz w:val="28"/>
          <w:szCs w:val="28"/>
        </w:rPr>
        <w:t>и написать заявление о пред</w:t>
      </w:r>
      <w:r w:rsidRPr="00345863">
        <w:rPr>
          <w:rFonts w:ascii="Times New Roman" w:hAnsi="Times New Roman"/>
          <w:sz w:val="28"/>
          <w:szCs w:val="28"/>
        </w:rPr>
        <w:t>о</w:t>
      </w:r>
      <w:r w:rsidRPr="00345863">
        <w:rPr>
          <w:rFonts w:ascii="Times New Roman" w:hAnsi="Times New Roman"/>
          <w:sz w:val="28"/>
          <w:szCs w:val="28"/>
        </w:rPr>
        <w:t>ставлении льготы. Банк в таком случае проведет реструктуризацию оставшейся в</w:t>
      </w:r>
      <w:r w:rsidRPr="00345863">
        <w:rPr>
          <w:rFonts w:ascii="Times New Roman" w:hAnsi="Times New Roman"/>
          <w:sz w:val="28"/>
          <w:szCs w:val="28"/>
        </w:rPr>
        <w:t>ы</w:t>
      </w:r>
      <w:r w:rsidRPr="00345863">
        <w:rPr>
          <w:rFonts w:ascii="Times New Roman" w:hAnsi="Times New Roman"/>
          <w:sz w:val="28"/>
          <w:szCs w:val="28"/>
        </w:rPr>
        <w:t>платы.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только оформляется, то необходимо предоставить стандартный набор документов для получения кредита: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заявление на получение кредита;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паспорт и его копия;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копия трудовой книжки;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справка о доходах по форме 2-НДФЛ;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для ИП свидетельство о государственной регистрации и налоговая д</w:t>
      </w:r>
      <w:r w:rsidRPr="00663E9B">
        <w:rPr>
          <w:rFonts w:ascii="Times New Roman" w:hAnsi="Times New Roman"/>
          <w:sz w:val="28"/>
          <w:szCs w:val="28"/>
        </w:rPr>
        <w:t>е</w:t>
      </w:r>
      <w:r w:rsidRPr="00663E9B">
        <w:rPr>
          <w:rFonts w:ascii="Times New Roman" w:hAnsi="Times New Roman"/>
          <w:sz w:val="28"/>
          <w:szCs w:val="28"/>
        </w:rPr>
        <w:t>кларация;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свидетельства о рождении всех детей;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договор купли-продажи или договор участия в долевом строительстве.</w:t>
      </w:r>
    </w:p>
    <w:p w:rsidR="00AC1BBF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В зависимости от банка могут потребоваться какие-либо дополнительные докуме</w:t>
      </w:r>
      <w:r w:rsidRPr="00345863">
        <w:rPr>
          <w:rFonts w:ascii="Times New Roman" w:hAnsi="Times New Roman"/>
          <w:sz w:val="28"/>
          <w:szCs w:val="28"/>
        </w:rPr>
        <w:t>н</w:t>
      </w:r>
      <w:r w:rsidRPr="00345863">
        <w:rPr>
          <w:rFonts w:ascii="Times New Roman" w:hAnsi="Times New Roman"/>
          <w:sz w:val="28"/>
          <w:szCs w:val="28"/>
        </w:rPr>
        <w:t>ты, которые запросят сотрудники.</w:t>
      </w:r>
    </w:p>
    <w:p w:rsidR="00AC1BBF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BBF">
        <w:rPr>
          <w:rFonts w:ascii="Times New Roman" w:hAnsi="Times New Roman"/>
          <w:sz w:val="28"/>
          <w:szCs w:val="28"/>
        </w:rPr>
        <w:t>По поручению Президенты России Владимира Путина в настоящее время прораб</w:t>
      </w:r>
      <w:r w:rsidRPr="00AC1BBF">
        <w:rPr>
          <w:rFonts w:ascii="Times New Roman" w:hAnsi="Times New Roman"/>
          <w:sz w:val="28"/>
          <w:szCs w:val="28"/>
        </w:rPr>
        <w:t>а</w:t>
      </w:r>
      <w:r w:rsidRPr="00AC1BBF">
        <w:rPr>
          <w:rFonts w:ascii="Times New Roman" w:hAnsi="Times New Roman"/>
          <w:sz w:val="28"/>
          <w:szCs w:val="28"/>
        </w:rPr>
        <w:t>тывается возможность продления периода субсидирования на весь период погаш</w:t>
      </w:r>
      <w:r w:rsidRPr="00AC1BBF">
        <w:rPr>
          <w:rFonts w:ascii="Times New Roman" w:hAnsi="Times New Roman"/>
          <w:sz w:val="28"/>
          <w:szCs w:val="28"/>
        </w:rPr>
        <w:t>е</w:t>
      </w:r>
      <w:r w:rsidRPr="00AC1BBF">
        <w:rPr>
          <w:rFonts w:ascii="Times New Roman" w:hAnsi="Times New Roman"/>
          <w:sz w:val="28"/>
          <w:szCs w:val="28"/>
        </w:rPr>
        <w:t xml:space="preserve">ния ипотеки. </w:t>
      </w:r>
    </w:p>
    <w:p w:rsidR="00AC1BBF" w:rsidRPr="00345863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A5" w:rsidRPr="006520E8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E8">
        <w:rPr>
          <w:rFonts w:ascii="Times New Roman" w:hAnsi="Times New Roman"/>
          <w:sz w:val="28"/>
          <w:szCs w:val="28"/>
        </w:rPr>
        <w:t xml:space="preserve">Участниками программы </w:t>
      </w:r>
      <w:r w:rsidR="00FA24A8" w:rsidRPr="006520E8">
        <w:rPr>
          <w:rFonts w:ascii="Times New Roman" w:hAnsi="Times New Roman"/>
          <w:sz w:val="28"/>
          <w:szCs w:val="28"/>
        </w:rPr>
        <w:t xml:space="preserve">являются </w:t>
      </w:r>
      <w:r w:rsidRPr="006520E8">
        <w:rPr>
          <w:rFonts w:ascii="Times New Roman" w:hAnsi="Times New Roman"/>
          <w:sz w:val="28"/>
          <w:szCs w:val="28"/>
        </w:rPr>
        <w:t xml:space="preserve"> </w:t>
      </w:r>
      <w:r w:rsidR="00E76733" w:rsidRPr="006520E8">
        <w:rPr>
          <w:rFonts w:ascii="Times New Roman" w:hAnsi="Times New Roman"/>
          <w:sz w:val="28"/>
          <w:szCs w:val="28"/>
        </w:rPr>
        <w:t>следующие</w:t>
      </w:r>
      <w:r w:rsidRPr="006520E8">
        <w:rPr>
          <w:rFonts w:ascii="Times New Roman" w:hAnsi="Times New Roman"/>
          <w:sz w:val="28"/>
          <w:szCs w:val="28"/>
        </w:rPr>
        <w:t xml:space="preserve"> банки</w:t>
      </w:r>
      <w:r w:rsidR="00E76733" w:rsidRPr="006520E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76733" w:rsidRPr="006520E8">
          <w:rPr>
            <w:rStyle w:val="ab"/>
            <w:rFonts w:ascii="Times New Roman" w:hAnsi="Times New Roman"/>
            <w:sz w:val="28"/>
            <w:szCs w:val="28"/>
          </w:rPr>
          <w:t>https://www.minfin.ru/common/upload/library/2018/02/main/Prikaz_minfina_Rossii_ot_19.02.18_g._N_88_O_raspredelenii_limita_sredstv.pdf</w:t>
        </w:r>
      </w:hyperlink>
    </w:p>
    <w:p w:rsidR="00E76733" w:rsidRPr="006520E8" w:rsidRDefault="00E7673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76733" w:rsidRPr="006520E8" w:rsidSect="003F46BC">
      <w:headerReference w:type="default" r:id="rId9"/>
      <w:pgSz w:w="11906" w:h="16838"/>
      <w:pgMar w:top="964" w:right="851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2D" w:rsidRDefault="00F7582D" w:rsidP="0015533C">
      <w:pPr>
        <w:spacing w:after="0" w:line="240" w:lineRule="auto"/>
      </w:pPr>
      <w:r>
        <w:separator/>
      </w:r>
    </w:p>
  </w:endnote>
  <w:endnote w:type="continuationSeparator" w:id="0">
    <w:p w:rsidR="00F7582D" w:rsidRDefault="00F7582D" w:rsidP="001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2D" w:rsidRDefault="00F7582D" w:rsidP="0015533C">
      <w:pPr>
        <w:spacing w:after="0" w:line="240" w:lineRule="auto"/>
      </w:pPr>
      <w:r>
        <w:separator/>
      </w:r>
    </w:p>
  </w:footnote>
  <w:footnote w:type="continuationSeparator" w:id="0">
    <w:p w:rsidR="00F7582D" w:rsidRDefault="00F7582D" w:rsidP="001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29" w:rsidRDefault="002F7329">
    <w:pPr>
      <w:pStyle w:val="a6"/>
      <w:jc w:val="center"/>
    </w:pPr>
  </w:p>
  <w:p w:rsidR="002F7329" w:rsidRDefault="002F73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A4E"/>
    <w:multiLevelType w:val="hybridMultilevel"/>
    <w:tmpl w:val="E6306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D74B94"/>
    <w:multiLevelType w:val="hybridMultilevel"/>
    <w:tmpl w:val="5B7A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F0C"/>
    <w:multiLevelType w:val="hybridMultilevel"/>
    <w:tmpl w:val="F89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C49"/>
    <w:multiLevelType w:val="hybridMultilevel"/>
    <w:tmpl w:val="B47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5934"/>
    <w:multiLevelType w:val="hybridMultilevel"/>
    <w:tmpl w:val="057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95"/>
    <w:rsid w:val="00021F10"/>
    <w:rsid w:val="00035062"/>
    <w:rsid w:val="0008601D"/>
    <w:rsid w:val="000B0A33"/>
    <w:rsid w:val="000D5927"/>
    <w:rsid w:val="00101A08"/>
    <w:rsid w:val="00150635"/>
    <w:rsid w:val="00153529"/>
    <w:rsid w:val="0015533C"/>
    <w:rsid w:val="00172940"/>
    <w:rsid w:val="00185930"/>
    <w:rsid w:val="0019142E"/>
    <w:rsid w:val="0019659A"/>
    <w:rsid w:val="001A3DC7"/>
    <w:rsid w:val="001C651B"/>
    <w:rsid w:val="001D47B2"/>
    <w:rsid w:val="001E32E4"/>
    <w:rsid w:val="001F186B"/>
    <w:rsid w:val="001F6618"/>
    <w:rsid w:val="0021567B"/>
    <w:rsid w:val="002241D4"/>
    <w:rsid w:val="00233A0E"/>
    <w:rsid w:val="00251C2C"/>
    <w:rsid w:val="0025315D"/>
    <w:rsid w:val="00254E21"/>
    <w:rsid w:val="0027052C"/>
    <w:rsid w:val="002935CE"/>
    <w:rsid w:val="00295847"/>
    <w:rsid w:val="002B54DB"/>
    <w:rsid w:val="002B61A0"/>
    <w:rsid w:val="002D4B95"/>
    <w:rsid w:val="002F7329"/>
    <w:rsid w:val="00307550"/>
    <w:rsid w:val="0031619B"/>
    <w:rsid w:val="00326AF8"/>
    <w:rsid w:val="00344769"/>
    <w:rsid w:val="00345863"/>
    <w:rsid w:val="00360D48"/>
    <w:rsid w:val="003709F2"/>
    <w:rsid w:val="00384DF2"/>
    <w:rsid w:val="003C459A"/>
    <w:rsid w:val="003E0933"/>
    <w:rsid w:val="003F09FB"/>
    <w:rsid w:val="003F46BC"/>
    <w:rsid w:val="0042220E"/>
    <w:rsid w:val="004707B0"/>
    <w:rsid w:val="00476E9E"/>
    <w:rsid w:val="004E6F0C"/>
    <w:rsid w:val="005233A4"/>
    <w:rsid w:val="00526B7A"/>
    <w:rsid w:val="00531625"/>
    <w:rsid w:val="00565F3C"/>
    <w:rsid w:val="0057313E"/>
    <w:rsid w:val="00587636"/>
    <w:rsid w:val="00596070"/>
    <w:rsid w:val="006056E2"/>
    <w:rsid w:val="006278E9"/>
    <w:rsid w:val="00645FBB"/>
    <w:rsid w:val="006520E8"/>
    <w:rsid w:val="00663E9B"/>
    <w:rsid w:val="0066738B"/>
    <w:rsid w:val="00682C64"/>
    <w:rsid w:val="006A5B43"/>
    <w:rsid w:val="006A7129"/>
    <w:rsid w:val="006B5475"/>
    <w:rsid w:val="00703080"/>
    <w:rsid w:val="00731088"/>
    <w:rsid w:val="00741002"/>
    <w:rsid w:val="007472BF"/>
    <w:rsid w:val="00756F8E"/>
    <w:rsid w:val="007639E2"/>
    <w:rsid w:val="007708CE"/>
    <w:rsid w:val="00776A76"/>
    <w:rsid w:val="00783A34"/>
    <w:rsid w:val="0078472B"/>
    <w:rsid w:val="007A071D"/>
    <w:rsid w:val="007D1140"/>
    <w:rsid w:val="007E1F18"/>
    <w:rsid w:val="007E494C"/>
    <w:rsid w:val="007E4E04"/>
    <w:rsid w:val="0081552D"/>
    <w:rsid w:val="0084509E"/>
    <w:rsid w:val="0089651B"/>
    <w:rsid w:val="00896FA1"/>
    <w:rsid w:val="008C149B"/>
    <w:rsid w:val="008F3206"/>
    <w:rsid w:val="00906F0A"/>
    <w:rsid w:val="00941BCD"/>
    <w:rsid w:val="009947D3"/>
    <w:rsid w:val="009B3A18"/>
    <w:rsid w:val="009B5F8B"/>
    <w:rsid w:val="009F36B1"/>
    <w:rsid w:val="00A23E94"/>
    <w:rsid w:val="00A46040"/>
    <w:rsid w:val="00A5486F"/>
    <w:rsid w:val="00A57469"/>
    <w:rsid w:val="00A64F27"/>
    <w:rsid w:val="00A73AF5"/>
    <w:rsid w:val="00A74B2F"/>
    <w:rsid w:val="00AA1E59"/>
    <w:rsid w:val="00AA2FA5"/>
    <w:rsid w:val="00AC1BBF"/>
    <w:rsid w:val="00AC78A3"/>
    <w:rsid w:val="00B27A9E"/>
    <w:rsid w:val="00B310DC"/>
    <w:rsid w:val="00B776D9"/>
    <w:rsid w:val="00B87818"/>
    <w:rsid w:val="00B911DB"/>
    <w:rsid w:val="00BC7429"/>
    <w:rsid w:val="00BD65D9"/>
    <w:rsid w:val="00C417E7"/>
    <w:rsid w:val="00C41FEC"/>
    <w:rsid w:val="00CC60D5"/>
    <w:rsid w:val="00CE0A2A"/>
    <w:rsid w:val="00D00CE9"/>
    <w:rsid w:val="00D26BD2"/>
    <w:rsid w:val="00D347C1"/>
    <w:rsid w:val="00D429E4"/>
    <w:rsid w:val="00D93F43"/>
    <w:rsid w:val="00DA3A5A"/>
    <w:rsid w:val="00DC4A50"/>
    <w:rsid w:val="00DC62B6"/>
    <w:rsid w:val="00DE6F6A"/>
    <w:rsid w:val="00E058DF"/>
    <w:rsid w:val="00E22757"/>
    <w:rsid w:val="00E5146D"/>
    <w:rsid w:val="00E76733"/>
    <w:rsid w:val="00ED2DA3"/>
    <w:rsid w:val="00F22EC5"/>
    <w:rsid w:val="00F461F7"/>
    <w:rsid w:val="00F51942"/>
    <w:rsid w:val="00F74987"/>
    <w:rsid w:val="00F7582D"/>
    <w:rsid w:val="00F95212"/>
    <w:rsid w:val="00FA24A8"/>
    <w:rsid w:val="00FA6042"/>
    <w:rsid w:val="00FC11BF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B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876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33C"/>
  </w:style>
  <w:style w:type="paragraph" w:styleId="a8">
    <w:name w:val="footer"/>
    <w:basedOn w:val="a"/>
    <w:link w:val="a9"/>
    <w:uiPriority w:val="99"/>
    <w:semiHidden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33C"/>
  </w:style>
  <w:style w:type="paragraph" w:styleId="aa">
    <w:name w:val="List Paragraph"/>
    <w:basedOn w:val="a"/>
    <w:uiPriority w:val="34"/>
    <w:qFormat/>
    <w:rsid w:val="00D93F43"/>
    <w:pPr>
      <w:ind w:left="720"/>
      <w:contextualSpacing/>
    </w:pPr>
  </w:style>
  <w:style w:type="character" w:styleId="ab">
    <w:name w:val="Hyperlink"/>
    <w:uiPriority w:val="99"/>
    <w:unhideWhenUsed/>
    <w:rsid w:val="009F36B1"/>
    <w:rPr>
      <w:color w:val="0000FF"/>
      <w:u w:val="single"/>
    </w:rPr>
  </w:style>
  <w:style w:type="paragraph" w:customStyle="1" w:styleId="1">
    <w:name w:val="Абзац списка1"/>
    <w:basedOn w:val="a"/>
    <w:rsid w:val="000D5927"/>
    <w:pPr>
      <w:ind w:left="720"/>
      <w:contextualSpacing/>
    </w:pPr>
  </w:style>
  <w:style w:type="character" w:styleId="ac">
    <w:name w:val="Strong"/>
    <w:uiPriority w:val="22"/>
    <w:qFormat/>
    <w:rsid w:val="000D5927"/>
    <w:rPr>
      <w:b/>
      <w:bCs/>
    </w:rPr>
  </w:style>
  <w:style w:type="paragraph" w:styleId="ad">
    <w:name w:val="Normal (Web)"/>
    <w:basedOn w:val="a"/>
    <w:uiPriority w:val="99"/>
    <w:unhideWhenUsed/>
    <w:rsid w:val="00E76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common/upload/library/2018/02/main/Prikaz_minfina_Rossii_ot_19.02.18_g._N_88_O_raspredelenii_limita_sredstv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https://www.minfin.ru/common/upload/library/2018/02/main/Prikaz_minfina_Rossii_ot_19.02.18_g._N_88_O_raspredelenii_limita_sredstv.pdf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HP-SDV</cp:lastModifiedBy>
  <cp:revision>3</cp:revision>
  <cp:lastPrinted>2019-04-25T05:35:00Z</cp:lastPrinted>
  <dcterms:created xsi:type="dcterms:W3CDTF">2019-05-16T12:41:00Z</dcterms:created>
  <dcterms:modified xsi:type="dcterms:W3CDTF">2019-05-17T09:14:00Z</dcterms:modified>
</cp:coreProperties>
</file>